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24386" w14:textId="77777777" w:rsidR="00C60CBC" w:rsidRDefault="00000000">
      <w:pPr>
        <w:tabs>
          <w:tab w:val="left" w:pos="0"/>
          <w:tab w:val="left" w:pos="426"/>
        </w:tabs>
        <w:jc w:val="center"/>
        <w:rPr>
          <w:b/>
          <w:szCs w:val="24"/>
        </w:rPr>
      </w:pPr>
      <w:r>
        <w:rPr>
          <w:b/>
          <w:szCs w:val="24"/>
        </w:rPr>
        <w:t>AIŠKINAMASIS RAŠTAS</w:t>
      </w:r>
    </w:p>
    <w:p w14:paraId="410561D8" w14:textId="77777777" w:rsidR="00C60CBC" w:rsidRDefault="00000000">
      <w:pPr>
        <w:tabs>
          <w:tab w:val="left" w:pos="0"/>
        </w:tabs>
        <w:jc w:val="center"/>
        <w:rPr>
          <w:b/>
          <w:bCs/>
          <w:szCs w:val="24"/>
        </w:rPr>
      </w:pPr>
      <w:r>
        <w:rPr>
          <w:b/>
          <w:bCs/>
          <w:szCs w:val="24"/>
        </w:rPr>
        <w:t>PRIE SKUODO RAJONO SAVIVALDYBĖS TARYBOS SPRENDIMO PROJEKTO</w:t>
      </w:r>
    </w:p>
    <w:p w14:paraId="0687601B" w14:textId="77777777" w:rsidR="00C60CBC" w:rsidRDefault="00000000">
      <w:pPr>
        <w:jc w:val="center"/>
        <w:rPr>
          <w:b/>
          <w:bCs/>
          <w:color w:val="212529"/>
          <w:szCs w:val="24"/>
          <w:lang w:eastAsia="lt-LT"/>
        </w:rPr>
      </w:pPr>
      <w:r>
        <w:rPr>
          <w:b/>
          <w:bCs/>
          <w:color w:val="212529"/>
          <w:szCs w:val="24"/>
          <w:lang w:eastAsia="lt-LT"/>
        </w:rPr>
        <w:t>DĖL TURTO PERDAVIMO VALDYTI, NAUDOTI IR DISPONUOTI JUO PATIKĖJIMO TEISE</w:t>
      </w:r>
    </w:p>
    <w:p w14:paraId="127EADF9" w14:textId="77777777" w:rsidR="00C60CBC" w:rsidRDefault="00C60CBC">
      <w:pPr>
        <w:jc w:val="center"/>
        <w:rPr>
          <w:b/>
          <w:bCs/>
          <w:color w:val="212529"/>
          <w:szCs w:val="24"/>
          <w:lang w:eastAsia="lt-LT"/>
        </w:rPr>
      </w:pPr>
    </w:p>
    <w:p w14:paraId="20E4EBD9" w14:textId="28FA8F68" w:rsidR="00C60CBC" w:rsidRDefault="00000000">
      <w:pPr>
        <w:jc w:val="center"/>
        <w:rPr>
          <w:bCs/>
          <w:szCs w:val="24"/>
          <w:lang w:eastAsia="ja-JP"/>
        </w:rPr>
      </w:pPr>
      <w:r>
        <w:rPr>
          <w:bCs/>
          <w:szCs w:val="24"/>
          <w:lang w:eastAsia="ja-JP"/>
        </w:rPr>
        <w:t>2025 m. sausio</w:t>
      </w:r>
      <w:r w:rsidR="00226B50">
        <w:rPr>
          <w:bCs/>
          <w:szCs w:val="24"/>
          <w:lang w:eastAsia="ja-JP"/>
        </w:rPr>
        <w:t xml:space="preserve"> 23 </w:t>
      </w:r>
      <w:r>
        <w:rPr>
          <w:bCs/>
          <w:szCs w:val="24"/>
          <w:lang w:eastAsia="ja-JP"/>
        </w:rPr>
        <w:t>d. Nr. T10-</w:t>
      </w:r>
      <w:r w:rsidR="00226B50">
        <w:rPr>
          <w:bCs/>
          <w:szCs w:val="24"/>
          <w:lang w:eastAsia="ja-JP"/>
        </w:rPr>
        <w:t>23</w:t>
      </w:r>
    </w:p>
    <w:p w14:paraId="093894C4" w14:textId="77777777" w:rsidR="00C60CBC" w:rsidRDefault="00000000">
      <w:pPr>
        <w:jc w:val="center"/>
        <w:rPr>
          <w:bCs/>
          <w:szCs w:val="24"/>
          <w:lang w:eastAsia="ja-JP"/>
        </w:rPr>
      </w:pPr>
      <w:r>
        <w:rPr>
          <w:bCs/>
          <w:szCs w:val="24"/>
          <w:lang w:eastAsia="ja-JP"/>
        </w:rPr>
        <w:t>Skuodas</w:t>
      </w:r>
    </w:p>
    <w:p w14:paraId="5AAFC7C4" w14:textId="77777777" w:rsidR="00C60CBC" w:rsidRDefault="00C60CBC">
      <w:pPr>
        <w:rPr>
          <w:bCs/>
          <w:szCs w:val="24"/>
          <w:lang w:eastAsia="ja-JP"/>
        </w:rPr>
      </w:pPr>
    </w:p>
    <w:p w14:paraId="248F9C9F" w14:textId="77777777" w:rsidR="00C60CBC" w:rsidRDefault="000000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4784140" w14:textId="38826A6D" w:rsidR="00C60CBC" w:rsidRDefault="00000000">
      <w:pPr>
        <w:pStyle w:val="Sraopastraipa"/>
        <w:tabs>
          <w:tab w:val="left" w:pos="1276"/>
          <w:tab w:val="left" w:pos="1418"/>
          <w:tab w:val="left" w:pos="1560"/>
          <w:tab w:val="left" w:pos="2552"/>
        </w:tabs>
        <w:ind w:left="0" w:firstLine="1247"/>
        <w:jc w:val="both"/>
        <w:rPr>
          <w:lang w:val="lt-LT"/>
        </w:rPr>
      </w:pPr>
      <w:r>
        <w:rPr>
          <w:szCs w:val="24"/>
          <w:lang w:val="lt-LT"/>
        </w:rPr>
        <w:t xml:space="preserve">Sprendimo projekto tikslas – perduoti Skuodo rajono savivaldybės švietimo įstaigoms patikėjimo teise Skuodo rajono savivaldybės ilgalaikį materialųjį turtą, kuris įsigytas Europos regioninės plėtros fondo ir bendrojo finansavimo lėšomis įgyvendinant projekto „Tūkstantmečio mokyklos II“ Skuodo rajono savivaldybės švietimo pažangos plano 11, 12, 15 ir 21 veiklas. </w:t>
      </w:r>
    </w:p>
    <w:p w14:paraId="046C04A7" w14:textId="77777777" w:rsidR="00C60CBC" w:rsidRDefault="00000000">
      <w:pPr>
        <w:pStyle w:val="Sraopastraipa"/>
        <w:tabs>
          <w:tab w:val="left" w:pos="1276"/>
          <w:tab w:val="left" w:pos="1418"/>
          <w:tab w:val="left" w:pos="1560"/>
          <w:tab w:val="left" w:pos="2552"/>
        </w:tabs>
        <w:ind w:left="0" w:firstLine="1247"/>
        <w:jc w:val="both"/>
        <w:rPr>
          <w:lang w:val="lt-LT"/>
        </w:rPr>
      </w:pPr>
      <w:r>
        <w:rPr>
          <w:szCs w:val="24"/>
          <w:lang w:val="lt-LT"/>
        </w:rPr>
        <w:t>Turto perdavimo švietimo įstaigoms tikslas – gerinti švietimo paslaugų kokybę, aprūpinant efektyviai veikiančias bendrojo ugdymo mokyklas mokslo ir mokymo programų licencijomis.</w:t>
      </w:r>
    </w:p>
    <w:p w14:paraId="449379B5" w14:textId="77777777" w:rsidR="00C60CBC" w:rsidRDefault="00C60CBC">
      <w:pPr>
        <w:ind w:firstLine="1247"/>
        <w:jc w:val="both"/>
        <w:rPr>
          <w:b/>
          <w:szCs w:val="24"/>
        </w:rPr>
      </w:pPr>
    </w:p>
    <w:p w14:paraId="68B10080" w14:textId="77777777" w:rsidR="00C60CBC" w:rsidRDefault="00000000">
      <w:pPr>
        <w:ind w:firstLine="1247"/>
        <w:jc w:val="both"/>
      </w:pPr>
      <w:r>
        <w:rPr>
          <w:b/>
          <w:szCs w:val="24"/>
        </w:rPr>
        <w:t>2. Siūlomos teisinio reguliavimo nuostatos.</w:t>
      </w:r>
      <w:r>
        <w:t xml:space="preserve"> </w:t>
      </w:r>
    </w:p>
    <w:p w14:paraId="696D0FFB" w14:textId="436DF696" w:rsidR="00C60CBC" w:rsidRDefault="00000000">
      <w:pPr>
        <w:pStyle w:val="Sraopastraipa"/>
        <w:tabs>
          <w:tab w:val="left" w:pos="1560"/>
          <w:tab w:val="left" w:pos="1701"/>
        </w:tabs>
        <w:ind w:left="0" w:firstLine="1247"/>
        <w:jc w:val="both"/>
        <w:rPr>
          <w:b/>
          <w:szCs w:val="24"/>
          <w:lang w:val="lt-LT"/>
        </w:rPr>
      </w:pPr>
      <w:r>
        <w:rPr>
          <w:szCs w:val="24"/>
          <w:lang w:val="lt-LT"/>
        </w:rPr>
        <w:t xml:space="preserve">Vadovaujantis Lietuvos Respublikos vietos savivaldos įstatymo 6 straipsnio 5 ir 6 punktais, Lietuvos Respublikos valstybės ir savivaldybių turto valdymo, naudojimo ir disponavimo juo įstatymo 12 straipsnio 1 ir 2 dalimis, </w:t>
      </w:r>
      <w:r w:rsidRPr="00FE2F2D">
        <w:rPr>
          <w:lang w:val="lt-LT"/>
        </w:rPr>
        <w:t>sprendimą dėl savivaldybei priklausančio turto patikėjimo teisės perdavimo priima savivaldybės taryba</w:t>
      </w:r>
      <w:r>
        <w:rPr>
          <w:szCs w:val="24"/>
          <w:lang w:val="lt-LT"/>
        </w:rPr>
        <w:t>.</w:t>
      </w:r>
    </w:p>
    <w:p w14:paraId="180AF617" w14:textId="77777777" w:rsidR="00C60CBC" w:rsidRDefault="00C60CBC">
      <w:pPr>
        <w:pStyle w:val="Sraopastraipa"/>
        <w:tabs>
          <w:tab w:val="left" w:pos="1560"/>
          <w:tab w:val="left" w:pos="1701"/>
        </w:tabs>
        <w:ind w:left="0" w:firstLine="1247"/>
        <w:jc w:val="both"/>
        <w:rPr>
          <w:b/>
          <w:szCs w:val="24"/>
          <w:lang w:val="lt-LT"/>
        </w:rPr>
      </w:pPr>
    </w:p>
    <w:p w14:paraId="778F8507" w14:textId="77777777" w:rsidR="00C60CBC" w:rsidRDefault="00000000">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57EF51FB" w14:textId="4698B1F7" w:rsidR="00C60CBC" w:rsidRDefault="00000000">
      <w:pPr>
        <w:pStyle w:val="Sraopastraipa"/>
        <w:tabs>
          <w:tab w:val="left" w:pos="1843"/>
        </w:tabs>
        <w:ind w:left="0" w:firstLine="1247"/>
        <w:jc w:val="both"/>
        <w:rPr>
          <w:szCs w:val="24"/>
          <w:lang w:val="lt-LT"/>
        </w:rPr>
      </w:pPr>
      <w:r>
        <w:rPr>
          <w:szCs w:val="24"/>
          <w:lang w:val="lt-LT"/>
        </w:rPr>
        <w:t xml:space="preserve">Perduotas Skuodo rajono savivaldybės švietimo įstaigoms Skuodo rajono savivaldybės ilgalaikis materialusis turtas. </w:t>
      </w:r>
    </w:p>
    <w:p w14:paraId="1328EE84" w14:textId="77777777" w:rsidR="00C60CBC" w:rsidRDefault="00C60CBC">
      <w:pPr>
        <w:pStyle w:val="Sraopastraipa"/>
        <w:tabs>
          <w:tab w:val="left" w:pos="1843"/>
        </w:tabs>
        <w:ind w:left="0" w:firstLine="1247"/>
        <w:jc w:val="both"/>
        <w:rPr>
          <w:b/>
          <w:szCs w:val="24"/>
          <w:lang w:val="lt-LT"/>
        </w:rPr>
      </w:pPr>
    </w:p>
    <w:p w14:paraId="2452F9BF" w14:textId="77777777" w:rsidR="00C60CBC" w:rsidRDefault="00000000">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1E43EC48" w14:textId="77777777" w:rsidR="00C60CBC" w:rsidRDefault="00000000">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2ECC3C1B" w14:textId="77777777" w:rsidR="00C60CBC" w:rsidRDefault="00C60CBC">
      <w:pPr>
        <w:pStyle w:val="Sraopastraipa"/>
        <w:tabs>
          <w:tab w:val="left" w:pos="1560"/>
        </w:tabs>
        <w:spacing w:line="276" w:lineRule="auto"/>
        <w:ind w:left="0" w:firstLine="1247"/>
        <w:jc w:val="both"/>
        <w:rPr>
          <w:szCs w:val="24"/>
          <w:lang w:val="lt-LT"/>
        </w:rPr>
      </w:pPr>
    </w:p>
    <w:p w14:paraId="6C2AA941" w14:textId="77777777" w:rsidR="00C60CBC" w:rsidRDefault="00000000">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3BAC0D76" w14:textId="77777777" w:rsidR="00C60CBC" w:rsidRDefault="00000000">
      <w:pPr>
        <w:ind w:firstLine="1247"/>
        <w:jc w:val="both"/>
        <w:rPr>
          <w:szCs w:val="24"/>
        </w:rPr>
      </w:pPr>
      <w:r>
        <w:rPr>
          <w:szCs w:val="24"/>
        </w:rPr>
        <w:t>Rengėja – Statybos, investicijų ir turto valdymo skyriaus vyriausioji specialistė Elena Žukauskaitė.</w:t>
      </w:r>
    </w:p>
    <w:p w14:paraId="528D429B" w14:textId="77777777" w:rsidR="00C60CBC" w:rsidRDefault="00000000">
      <w:pPr>
        <w:ind w:firstLine="1247"/>
        <w:jc w:val="both"/>
      </w:pPr>
      <w:r>
        <w:t>Pranešėjas – Statybos, investicijų ir turto valdymo skyriaus vedėjas Vygintas Pitrėnas.</w:t>
      </w:r>
    </w:p>
    <w:p w14:paraId="10410CE1" w14:textId="77777777" w:rsidR="00C60CBC" w:rsidRDefault="00C60CBC">
      <w:pPr>
        <w:ind w:firstLine="1247"/>
        <w:jc w:val="both"/>
      </w:pPr>
    </w:p>
    <w:p w14:paraId="2A97BBAD" w14:textId="77777777" w:rsidR="00C60CBC" w:rsidRDefault="00C60CBC">
      <w:pPr>
        <w:ind w:firstLine="1247"/>
        <w:jc w:val="both"/>
      </w:pPr>
    </w:p>
    <w:sectPr w:rsidR="00C60CBC">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15932" w14:textId="77777777" w:rsidR="007E3903" w:rsidRDefault="007E3903">
      <w:r>
        <w:separator/>
      </w:r>
    </w:p>
  </w:endnote>
  <w:endnote w:type="continuationSeparator" w:id="0">
    <w:p w14:paraId="1D7ACB05" w14:textId="77777777" w:rsidR="007E3903" w:rsidRDefault="007E3903">
      <w:r>
        <w:continuationSeparator/>
      </w:r>
    </w:p>
  </w:endnote>
  <w:endnote w:type="continuationNotice" w:id="1">
    <w:p w14:paraId="30079C69" w14:textId="77777777" w:rsidR="007E3903" w:rsidRDefault="007E3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20A73" w14:textId="77777777" w:rsidR="007E3903" w:rsidRDefault="007E3903">
      <w:r>
        <w:separator/>
      </w:r>
    </w:p>
  </w:footnote>
  <w:footnote w:type="continuationSeparator" w:id="0">
    <w:p w14:paraId="327DE570" w14:textId="77777777" w:rsidR="007E3903" w:rsidRDefault="007E3903">
      <w:r>
        <w:continuationSeparator/>
      </w:r>
    </w:p>
  </w:footnote>
  <w:footnote w:type="continuationNotice" w:id="1">
    <w:p w14:paraId="48A4C436" w14:textId="77777777" w:rsidR="007E3903" w:rsidRDefault="007E3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163C79F3" w14:textId="77777777" w:rsidR="00C60CBC" w:rsidRDefault="00000000">
        <w:pPr>
          <w:pStyle w:val="Antrats"/>
          <w:jc w:val="center"/>
        </w:pPr>
        <w:r>
          <w:fldChar w:fldCharType="begin"/>
        </w:r>
        <w:r>
          <w:instrText>PAGE   \* MERGEFORMAT</w:instrText>
        </w:r>
        <w:r>
          <w:fldChar w:fldCharType="separate"/>
        </w:r>
        <w:r>
          <w:t>2</w:t>
        </w:r>
        <w:r>
          <w:fldChar w:fldCharType="end"/>
        </w:r>
      </w:p>
    </w:sdtContent>
  </w:sdt>
  <w:p w14:paraId="291F184D" w14:textId="77777777" w:rsidR="00C60CBC" w:rsidRDefault="00C60CB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C5F52" w14:textId="77777777" w:rsidR="00C60CBC" w:rsidRDefault="00C60CBC">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B75FE5"/>
    <w:multiLevelType w:val="hybridMultilevel"/>
    <w:tmpl w:val="5E66EE3A"/>
    <w:lvl w:ilvl="0" w:tplc="B34C0F46">
      <w:start w:val="1"/>
      <w:numFmt w:val="decimal"/>
      <w:lvlText w:val="%1."/>
      <w:lvlJc w:val="left"/>
      <w:pPr>
        <w:ind w:left="1636" w:hanging="360"/>
      </w:pPr>
      <w:rPr>
        <w:rFonts w:hint="default"/>
      </w:rPr>
    </w:lvl>
    <w:lvl w:ilvl="1" w:tplc="4398AE54">
      <w:start w:val="1"/>
      <w:numFmt w:val="lowerLetter"/>
      <w:lvlText w:val="%2."/>
      <w:lvlJc w:val="left"/>
      <w:pPr>
        <w:ind w:left="2356" w:hanging="360"/>
      </w:pPr>
    </w:lvl>
    <w:lvl w:ilvl="2" w:tplc="5022A590">
      <w:start w:val="1"/>
      <w:numFmt w:val="lowerRoman"/>
      <w:lvlText w:val="%3."/>
      <w:lvlJc w:val="right"/>
      <w:pPr>
        <w:ind w:left="3076" w:hanging="180"/>
      </w:pPr>
    </w:lvl>
    <w:lvl w:ilvl="3" w:tplc="334A198C">
      <w:start w:val="1"/>
      <w:numFmt w:val="decimal"/>
      <w:lvlText w:val="%4."/>
      <w:lvlJc w:val="left"/>
      <w:pPr>
        <w:ind w:left="3796" w:hanging="360"/>
      </w:pPr>
    </w:lvl>
    <w:lvl w:ilvl="4" w:tplc="92BCD5C2">
      <w:start w:val="1"/>
      <w:numFmt w:val="lowerLetter"/>
      <w:lvlText w:val="%5."/>
      <w:lvlJc w:val="left"/>
      <w:pPr>
        <w:ind w:left="4516" w:hanging="360"/>
      </w:pPr>
    </w:lvl>
    <w:lvl w:ilvl="5" w:tplc="0A604772">
      <w:start w:val="1"/>
      <w:numFmt w:val="lowerRoman"/>
      <w:lvlText w:val="%6."/>
      <w:lvlJc w:val="right"/>
      <w:pPr>
        <w:ind w:left="5236" w:hanging="180"/>
      </w:pPr>
    </w:lvl>
    <w:lvl w:ilvl="6" w:tplc="335C9BA6">
      <w:start w:val="1"/>
      <w:numFmt w:val="decimal"/>
      <w:lvlText w:val="%7."/>
      <w:lvlJc w:val="left"/>
      <w:pPr>
        <w:ind w:left="5956" w:hanging="360"/>
      </w:pPr>
    </w:lvl>
    <w:lvl w:ilvl="7" w:tplc="CFE03DB6">
      <w:start w:val="1"/>
      <w:numFmt w:val="lowerLetter"/>
      <w:lvlText w:val="%8."/>
      <w:lvlJc w:val="left"/>
      <w:pPr>
        <w:ind w:left="6676" w:hanging="360"/>
      </w:pPr>
    </w:lvl>
    <w:lvl w:ilvl="8" w:tplc="D41A7730">
      <w:start w:val="1"/>
      <w:numFmt w:val="lowerRoman"/>
      <w:lvlText w:val="%9."/>
      <w:lvlJc w:val="right"/>
      <w:pPr>
        <w:ind w:left="7396" w:hanging="180"/>
      </w:pPr>
    </w:lvl>
  </w:abstractNum>
  <w:abstractNum w:abstractNumId="1" w15:restartNumberingAfterBreak="0">
    <w:nsid w:val="551961C9"/>
    <w:multiLevelType w:val="hybridMultilevel"/>
    <w:tmpl w:val="6700FAE2"/>
    <w:lvl w:ilvl="0" w:tplc="38568E44">
      <w:start w:val="1"/>
      <w:numFmt w:val="decimal"/>
      <w:lvlText w:val="%1."/>
      <w:lvlJc w:val="left"/>
      <w:pPr>
        <w:ind w:left="1920" w:hanging="360"/>
      </w:pPr>
      <w:rPr>
        <w:rFonts w:ascii="Times New Roman" w:eastAsia="Times New Roman" w:hAnsi="Times New Roman" w:cs="Times New Roman"/>
        <w:b/>
      </w:rPr>
    </w:lvl>
    <w:lvl w:ilvl="1" w:tplc="45901BF6">
      <w:start w:val="1"/>
      <w:numFmt w:val="lowerLetter"/>
      <w:lvlText w:val="%2."/>
      <w:lvlJc w:val="left"/>
      <w:pPr>
        <w:ind w:left="2327" w:hanging="360"/>
      </w:pPr>
    </w:lvl>
    <w:lvl w:ilvl="2" w:tplc="3632901A">
      <w:start w:val="1"/>
      <w:numFmt w:val="lowerRoman"/>
      <w:lvlText w:val="%3."/>
      <w:lvlJc w:val="right"/>
      <w:pPr>
        <w:ind w:left="3047" w:hanging="180"/>
      </w:pPr>
    </w:lvl>
    <w:lvl w:ilvl="3" w:tplc="99F4C0B0">
      <w:start w:val="1"/>
      <w:numFmt w:val="decimal"/>
      <w:lvlText w:val="%4."/>
      <w:lvlJc w:val="left"/>
      <w:pPr>
        <w:ind w:left="3767" w:hanging="360"/>
      </w:pPr>
    </w:lvl>
    <w:lvl w:ilvl="4" w:tplc="CD50001C">
      <w:start w:val="1"/>
      <w:numFmt w:val="lowerLetter"/>
      <w:lvlText w:val="%5."/>
      <w:lvlJc w:val="left"/>
      <w:pPr>
        <w:ind w:left="4487" w:hanging="360"/>
      </w:pPr>
    </w:lvl>
    <w:lvl w:ilvl="5" w:tplc="8182C5FA">
      <w:start w:val="1"/>
      <w:numFmt w:val="lowerRoman"/>
      <w:lvlText w:val="%6."/>
      <w:lvlJc w:val="right"/>
      <w:pPr>
        <w:ind w:left="5207" w:hanging="180"/>
      </w:pPr>
    </w:lvl>
    <w:lvl w:ilvl="6" w:tplc="B29C8F84">
      <w:start w:val="1"/>
      <w:numFmt w:val="decimal"/>
      <w:lvlText w:val="%7."/>
      <w:lvlJc w:val="left"/>
      <w:pPr>
        <w:ind w:left="5927" w:hanging="360"/>
      </w:pPr>
    </w:lvl>
    <w:lvl w:ilvl="7" w:tplc="6428D2CA">
      <w:start w:val="1"/>
      <w:numFmt w:val="lowerLetter"/>
      <w:lvlText w:val="%8."/>
      <w:lvlJc w:val="left"/>
      <w:pPr>
        <w:ind w:left="6647" w:hanging="360"/>
      </w:pPr>
    </w:lvl>
    <w:lvl w:ilvl="8" w:tplc="4A40D412">
      <w:start w:val="1"/>
      <w:numFmt w:val="lowerRoman"/>
      <w:lvlText w:val="%9."/>
      <w:lvlJc w:val="right"/>
      <w:pPr>
        <w:ind w:left="7367" w:hanging="180"/>
      </w:pPr>
    </w:lvl>
  </w:abstractNum>
  <w:abstractNum w:abstractNumId="2" w15:restartNumberingAfterBreak="0">
    <w:nsid w:val="7DDF320C"/>
    <w:multiLevelType w:val="hybridMultilevel"/>
    <w:tmpl w:val="843A4618"/>
    <w:lvl w:ilvl="0" w:tplc="8960AE0C">
      <w:start w:val="1"/>
      <w:numFmt w:val="decimal"/>
      <w:lvlText w:val="%1."/>
      <w:lvlJc w:val="left"/>
      <w:pPr>
        <w:ind w:left="1778" w:hanging="360"/>
      </w:pPr>
      <w:rPr>
        <w:rFonts w:cs="Times New Roman" w:hint="default"/>
        <w:b/>
        <w:color w:val="auto"/>
      </w:rPr>
    </w:lvl>
    <w:lvl w:ilvl="1" w:tplc="87BE052E">
      <w:start w:val="1"/>
      <w:numFmt w:val="lowerLetter"/>
      <w:lvlText w:val="%2."/>
      <w:lvlJc w:val="left"/>
      <w:pPr>
        <w:ind w:left="2498" w:hanging="360"/>
      </w:pPr>
    </w:lvl>
    <w:lvl w:ilvl="2" w:tplc="1402FC42">
      <w:start w:val="1"/>
      <w:numFmt w:val="lowerRoman"/>
      <w:lvlText w:val="%3."/>
      <w:lvlJc w:val="right"/>
      <w:pPr>
        <w:ind w:left="3218" w:hanging="180"/>
      </w:pPr>
    </w:lvl>
    <w:lvl w:ilvl="3" w:tplc="38FC86A8">
      <w:start w:val="1"/>
      <w:numFmt w:val="decimal"/>
      <w:lvlText w:val="%4."/>
      <w:lvlJc w:val="left"/>
      <w:pPr>
        <w:ind w:left="3938" w:hanging="360"/>
      </w:pPr>
    </w:lvl>
    <w:lvl w:ilvl="4" w:tplc="3CE8D98C">
      <w:start w:val="1"/>
      <w:numFmt w:val="lowerLetter"/>
      <w:lvlText w:val="%5."/>
      <w:lvlJc w:val="left"/>
      <w:pPr>
        <w:ind w:left="4658" w:hanging="360"/>
      </w:pPr>
    </w:lvl>
    <w:lvl w:ilvl="5" w:tplc="7D3E4E5A">
      <w:start w:val="1"/>
      <w:numFmt w:val="lowerRoman"/>
      <w:lvlText w:val="%6."/>
      <w:lvlJc w:val="right"/>
      <w:pPr>
        <w:ind w:left="5378" w:hanging="180"/>
      </w:pPr>
    </w:lvl>
    <w:lvl w:ilvl="6" w:tplc="4072E028">
      <w:start w:val="1"/>
      <w:numFmt w:val="decimal"/>
      <w:lvlText w:val="%7."/>
      <w:lvlJc w:val="left"/>
      <w:pPr>
        <w:ind w:left="6098" w:hanging="360"/>
      </w:pPr>
    </w:lvl>
    <w:lvl w:ilvl="7" w:tplc="E6A6F79A">
      <w:start w:val="1"/>
      <w:numFmt w:val="lowerLetter"/>
      <w:lvlText w:val="%8."/>
      <w:lvlJc w:val="left"/>
      <w:pPr>
        <w:ind w:left="6818" w:hanging="360"/>
      </w:pPr>
    </w:lvl>
    <w:lvl w:ilvl="8" w:tplc="81203A9E">
      <w:start w:val="1"/>
      <w:numFmt w:val="lowerRoman"/>
      <w:lvlText w:val="%9."/>
      <w:lvlJc w:val="right"/>
      <w:pPr>
        <w:ind w:left="7538" w:hanging="180"/>
      </w:pPr>
    </w:lvl>
  </w:abstractNum>
  <w:num w:numId="1" w16cid:durableId="938173585">
    <w:abstractNumId w:val="1"/>
  </w:num>
  <w:num w:numId="2" w16cid:durableId="994140661">
    <w:abstractNumId w:val="2"/>
  </w:num>
  <w:num w:numId="3" w16cid:durableId="362947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CBC"/>
    <w:rsid w:val="00226B50"/>
    <w:rsid w:val="007E3903"/>
    <w:rsid w:val="00A617D3"/>
    <w:rsid w:val="00C60CBC"/>
    <w:rsid w:val="00C83F3D"/>
    <w:rsid w:val="00CC3EE8"/>
    <w:rsid w:val="00F55B06"/>
    <w:rsid w:val="00FE2F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429F"/>
  <w15:docId w15:val="{914C74EB-C28A-4256-A458-2B7913AE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1054</Words>
  <Characters>601</Characters>
  <Application>Microsoft Office Word</Application>
  <DocSecurity>0</DocSecurity>
  <Lines>5</Lines>
  <Paragraphs>3</Paragraphs>
  <ScaleCrop>false</ScaleCrop>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2025-01-23T14:03:00Z</dcterms:created>
  <dcterms:modified xsi:type="dcterms:W3CDTF">2025-01-23T14:04:00Z</dcterms:modified>
</cp:coreProperties>
</file>